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90EE" w14:textId="110DF4B4" w:rsidR="00234F26" w:rsidRPr="009C14F7" w:rsidRDefault="009C14F7">
      <w:pPr>
        <w:rPr>
          <w:rFonts w:ascii="Arial" w:hAnsi="Arial" w:cs="Arial"/>
          <w:b/>
          <w:bCs/>
          <w:lang w:val="en-US"/>
        </w:rPr>
      </w:pPr>
      <w:r w:rsidRPr="009C14F7">
        <w:rPr>
          <w:rFonts w:ascii="Arial" w:hAnsi="Arial" w:cs="Arial"/>
          <w:b/>
          <w:bCs/>
          <w:lang w:val="en-US"/>
        </w:rPr>
        <w:t>Terms of Reference (Template)</w:t>
      </w:r>
    </w:p>
    <w:p w14:paraId="18049429" w14:textId="3FF5E4BE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 w:rsidRPr="009C14F7">
        <w:rPr>
          <w:rFonts w:ascii="Arial" w:hAnsi="Arial" w:cs="Arial"/>
          <w:b/>
          <w:bCs/>
          <w:lang w:val="en-US"/>
        </w:rPr>
        <w:t>Committee Details</w:t>
      </w:r>
    </w:p>
    <w:p w14:paraId="689FA471" w14:textId="0377EC2B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Committee Name</w:t>
      </w:r>
    </w:p>
    <w:p w14:paraId="1E20F6AE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436D8B19" w14:textId="55BA57F7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Committee Type</w:t>
      </w:r>
    </w:p>
    <w:p w14:paraId="31EA0FED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54EE40F3" w14:textId="1643EE8A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Parent Committee</w:t>
      </w:r>
    </w:p>
    <w:p w14:paraId="17221AB8" w14:textId="77777777" w:rsidR="009C14F7" w:rsidRDefault="009C14F7" w:rsidP="009C14F7">
      <w:pPr>
        <w:rPr>
          <w:rFonts w:ascii="Arial" w:hAnsi="Arial" w:cs="Arial"/>
          <w:sz w:val="22"/>
          <w:szCs w:val="22"/>
          <w:lang w:val="en-US"/>
        </w:rPr>
      </w:pPr>
    </w:p>
    <w:p w14:paraId="03A6E9FC" w14:textId="4C3B39B8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Establishment</w:t>
      </w:r>
    </w:p>
    <w:p w14:paraId="6434A32C" w14:textId="6A89160A" w:rsidR="009C14F7" w:rsidRPr="009C14F7" w:rsidRDefault="009C14F7" w:rsidP="009C14F7">
      <w:pPr>
        <w:rPr>
          <w:rFonts w:ascii="Arial" w:hAnsi="Arial" w:cs="Arial"/>
          <w:i/>
          <w:iCs/>
          <w:color w:val="EE0000"/>
          <w:sz w:val="22"/>
          <w:szCs w:val="22"/>
          <w:lang w:val="en-US"/>
        </w:rPr>
      </w:pPr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Include date of establishment, </w:t>
      </w:r>
      <w:r w:rsidR="005B605B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delegate</w:t>
      </w:r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who approved establishment, and any relevant </w:t>
      </w:r>
      <w:proofErr w:type="gramStart"/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legislation,</w:t>
      </w:r>
      <w:proofErr w:type="gramEnd"/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or policy document.</w:t>
      </w:r>
    </w:p>
    <w:p w14:paraId="02DE2D77" w14:textId="3BB783CF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Purpose</w:t>
      </w:r>
    </w:p>
    <w:p w14:paraId="565A6159" w14:textId="7C6F7FAC" w:rsidR="009C14F7" w:rsidRPr="009C14F7" w:rsidRDefault="009C14F7" w:rsidP="009C14F7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Why does this Committee exist?</w:t>
      </w:r>
    </w:p>
    <w:p w14:paraId="1918ECFB" w14:textId="0261F48A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Functions </w:t>
      </w:r>
    </w:p>
    <w:p w14:paraId="6709DB02" w14:textId="161AF377" w:rsidR="009C14F7" w:rsidRPr="009C14F7" w:rsidRDefault="009C14F7" w:rsidP="009C14F7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Provide detailed </w:t>
      </w:r>
      <w:r w:rsidR="000F4836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functions</w:t>
      </w: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of </w:t>
      </w:r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th</w:t>
      </w: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e</w:t>
      </w:r>
      <w:r w:rsidRPr="009C14F7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Committee</w:t>
      </w: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. This may include oversight, policy development, monitoring, assurance, review, endorsement, decision-making, advisory, compliance, or recommendation responsibilities. </w:t>
      </w:r>
    </w:p>
    <w:p w14:paraId="625E0759" w14:textId="77777777" w:rsidR="009C14F7" w:rsidRPr="009C14F7" w:rsidRDefault="009C14F7" w:rsidP="009C14F7">
      <w:pPr>
        <w:pStyle w:val="ListParagraph"/>
        <w:rPr>
          <w:rFonts w:ascii="Arial" w:hAnsi="Arial" w:cs="Arial"/>
          <w:b/>
          <w:bCs/>
          <w:lang w:val="en-US"/>
        </w:rPr>
      </w:pPr>
    </w:p>
    <w:p w14:paraId="3EA8875E" w14:textId="175DF681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Scope</w:t>
      </w:r>
    </w:p>
    <w:p w14:paraId="758D91CA" w14:textId="7B25E502" w:rsidR="009C14F7" w:rsidRPr="009C14F7" w:rsidRDefault="009C14F7" w:rsidP="009C14F7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Clarify the types of issues the committee may deal with and any that may sit outside </w:t>
      </w:r>
      <w:proofErr w:type="spellStart"/>
      <w:proofErr w:type="gramStart"/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it’s</w:t>
      </w:r>
      <w:proofErr w:type="spellEnd"/>
      <w:proofErr w:type="gramEnd"/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</w:t>
      </w:r>
      <w:r w:rsidR="00D80519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functions</w:t>
      </w: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.</w:t>
      </w:r>
    </w:p>
    <w:p w14:paraId="3553A228" w14:textId="77777777" w:rsidR="009C14F7" w:rsidRPr="009C14F7" w:rsidRDefault="009C14F7" w:rsidP="009C14F7">
      <w:pPr>
        <w:pStyle w:val="ListParagraph"/>
        <w:rPr>
          <w:rFonts w:ascii="Arial" w:hAnsi="Arial" w:cs="Arial"/>
          <w:b/>
          <w:bCs/>
          <w:lang w:val="en-US"/>
        </w:rPr>
      </w:pPr>
    </w:p>
    <w:p w14:paraId="798D1B0C" w14:textId="73DB4287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Delegated Authority</w:t>
      </w:r>
    </w:p>
    <w:p w14:paraId="4D110C00" w14:textId="77777777" w:rsidR="008A788C" w:rsidRPr="0075636A" w:rsidRDefault="008A788C" w:rsidP="0075636A">
      <w:pPr>
        <w:rPr>
          <w:rFonts w:ascii="Arial" w:hAnsi="Arial" w:cs="Arial"/>
          <w:b/>
          <w:bCs/>
          <w:lang w:val="en-US"/>
        </w:rPr>
      </w:pPr>
      <w:r w:rsidRPr="0075636A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Document any delegated authorities approved, or subject to approval, or matters that the Committee may be required to endorse or provide recommendation on as a requirement of delegations of authority.</w:t>
      </w:r>
    </w:p>
    <w:p w14:paraId="10242F9E" w14:textId="77777777" w:rsidR="009C14F7" w:rsidRPr="009C14F7" w:rsidRDefault="009C14F7" w:rsidP="009C14F7">
      <w:pPr>
        <w:pStyle w:val="ListParagraph"/>
        <w:rPr>
          <w:rFonts w:ascii="Arial" w:hAnsi="Arial" w:cs="Arial"/>
          <w:b/>
          <w:bCs/>
          <w:lang w:val="en-US"/>
        </w:rPr>
      </w:pPr>
    </w:p>
    <w:p w14:paraId="76254DBD" w14:textId="3F0CB8DE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Reporting</w:t>
      </w:r>
    </w:p>
    <w:p w14:paraId="0125DFB5" w14:textId="33F3D90A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Reporting Line</w:t>
      </w:r>
    </w:p>
    <w:p w14:paraId="453097ED" w14:textId="77777777" w:rsidR="009C14F7" w:rsidRDefault="009C14F7" w:rsidP="009C14F7">
      <w:pPr>
        <w:pStyle w:val="ListParagraph"/>
        <w:rPr>
          <w:rFonts w:ascii="Arial" w:hAnsi="Arial" w:cs="Arial"/>
          <w:b/>
          <w:bCs/>
          <w:lang w:val="en-US"/>
        </w:rPr>
      </w:pPr>
    </w:p>
    <w:p w14:paraId="07C18360" w14:textId="4574E194" w:rsid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Reporting Requirements</w:t>
      </w:r>
    </w:p>
    <w:p w14:paraId="511E297B" w14:textId="77777777" w:rsidR="002C1A70" w:rsidRPr="002C1A70" w:rsidRDefault="002C1A70" w:rsidP="002C1A70">
      <w:p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>The Committee must provide (cycle) reports to the (Responsible Executive / Parent Committee (Name)), which details:</w:t>
      </w:r>
    </w:p>
    <w:p w14:paraId="0D2A44E7" w14:textId="77777777" w:rsidR="002C1A70" w:rsidRPr="002C1A70" w:rsidRDefault="002C1A70" w:rsidP="002C1A7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>actions taken to achieve the committee’s assigned functions;</w:t>
      </w:r>
    </w:p>
    <w:p w14:paraId="29A21701" w14:textId="77777777" w:rsidR="002C1A70" w:rsidRPr="002C1A70" w:rsidRDefault="002C1A70" w:rsidP="002C1A7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lastRenderedPageBreak/>
        <w:t>barriers to achieving assigned functions; and</w:t>
      </w:r>
    </w:p>
    <w:p w14:paraId="4A5946F9" w14:textId="77777777" w:rsidR="002C1A70" w:rsidRPr="002C1A70" w:rsidRDefault="002C1A70" w:rsidP="002C1A7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>any recommendations for improvement.</w:t>
      </w:r>
    </w:p>
    <w:p w14:paraId="5B228998" w14:textId="77777777" w:rsidR="002C1A70" w:rsidRDefault="002C1A70" w:rsidP="002C1A70">
      <w:pPr>
        <w:pStyle w:val="ListParagraph"/>
        <w:rPr>
          <w:rFonts w:ascii="Arial" w:hAnsi="Arial" w:cs="Arial"/>
          <w:b/>
          <w:bCs/>
          <w:lang w:val="en-US"/>
        </w:rPr>
      </w:pPr>
    </w:p>
    <w:p w14:paraId="789CD064" w14:textId="039736EB" w:rsidR="009C14F7" w:rsidRDefault="009C14F7" w:rsidP="009C14F7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Membership</w:t>
      </w:r>
    </w:p>
    <w:p w14:paraId="2C3E9DC8" w14:textId="78218007" w:rsidR="009C14F7" w:rsidRPr="009C14F7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9C14F7">
        <w:rPr>
          <w:rFonts w:ascii="Arial" w:hAnsi="Arial" w:cs="Arial"/>
          <w:b/>
          <w:bCs/>
          <w:sz w:val="22"/>
          <w:szCs w:val="22"/>
          <w:lang w:val="en-US"/>
        </w:rPr>
        <w:t>Membership Principles</w:t>
      </w:r>
    </w:p>
    <w:p w14:paraId="14185EDB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2552CD9F" w14:textId="4EB2B98F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>Ex Officio Members</w:t>
      </w:r>
    </w:p>
    <w:p w14:paraId="4F4257E0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7EC60AE6" w14:textId="6BF2D0E9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>Appointed Members</w:t>
      </w:r>
    </w:p>
    <w:p w14:paraId="498D165C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3C1CABF3" w14:textId="0F4A4C0F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 xml:space="preserve">Student / External Members </w:t>
      </w:r>
    </w:p>
    <w:p w14:paraId="353E5FD1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0741477F" w14:textId="7700B47D" w:rsidR="005529EB" w:rsidRPr="005529EB" w:rsidRDefault="005529EB" w:rsidP="009C14F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All members are required to </w:t>
      </w:r>
      <w:r w:rsidR="00052E0C">
        <w:rPr>
          <w:rFonts w:ascii="Arial" w:hAnsi="Arial" w:cs="Arial"/>
          <w:sz w:val="22"/>
          <w:szCs w:val="22"/>
          <w:lang w:val="en-US"/>
        </w:rPr>
        <w:t>comply with the University’s relevant code of conduct, including the Staff Code of Conduct and Student Code of Conduct.</w:t>
      </w:r>
    </w:p>
    <w:p w14:paraId="419F9ECD" w14:textId="5DEDCF94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>In attendance</w:t>
      </w:r>
    </w:p>
    <w:p w14:paraId="24324901" w14:textId="71823AC1" w:rsidR="0075636A" w:rsidRPr="0075636A" w:rsidRDefault="0075636A" w:rsidP="0075636A">
      <w:pPr>
        <w:rPr>
          <w:rFonts w:ascii="Arial" w:hAnsi="Arial" w:cs="Arial"/>
          <w:b/>
          <w:bCs/>
          <w:lang w:val="en-US"/>
        </w:rPr>
      </w:pPr>
      <w:proofErr w:type="spellStart"/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Eg.</w:t>
      </w:r>
      <w:proofErr w:type="spellEnd"/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 Secretariat, subject matter experts, observers etc</w:t>
      </w:r>
      <w:r w:rsidRPr="0075636A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.</w:t>
      </w:r>
    </w:p>
    <w:p w14:paraId="05A918C0" w14:textId="77777777" w:rsidR="008A788C" w:rsidRDefault="008A788C" w:rsidP="009C14F7">
      <w:pPr>
        <w:rPr>
          <w:rFonts w:ascii="Arial" w:hAnsi="Arial" w:cs="Arial"/>
          <w:b/>
          <w:bCs/>
          <w:lang w:val="en-US"/>
        </w:rPr>
      </w:pPr>
    </w:p>
    <w:p w14:paraId="0714652F" w14:textId="17A4F7D6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>Chair and Deputy Chair</w:t>
      </w:r>
    </w:p>
    <w:p w14:paraId="6E9007B6" w14:textId="0D1B5114" w:rsidR="0075636A" w:rsidRPr="0075636A" w:rsidRDefault="0075636A" w:rsidP="0075636A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Include appointment method, responsibilities, acting arrangements.</w:t>
      </w:r>
    </w:p>
    <w:p w14:paraId="454F20CE" w14:textId="77777777" w:rsidR="009C14F7" w:rsidRDefault="009C14F7" w:rsidP="009C14F7">
      <w:pPr>
        <w:rPr>
          <w:rFonts w:ascii="Arial" w:hAnsi="Arial" w:cs="Arial"/>
          <w:b/>
          <w:bCs/>
          <w:lang w:val="en-US"/>
        </w:rPr>
      </w:pPr>
    </w:p>
    <w:p w14:paraId="2F3ADDF3" w14:textId="54880C39" w:rsidR="009C14F7" w:rsidRPr="0075636A" w:rsidRDefault="009C14F7" w:rsidP="009C14F7">
      <w:pPr>
        <w:rPr>
          <w:rFonts w:ascii="Arial" w:hAnsi="Arial" w:cs="Arial"/>
          <w:b/>
          <w:bCs/>
          <w:sz w:val="22"/>
          <w:szCs w:val="22"/>
          <w:lang w:val="en-US"/>
        </w:rPr>
      </w:pPr>
      <w:r w:rsidRPr="0075636A">
        <w:rPr>
          <w:rFonts w:ascii="Arial" w:hAnsi="Arial" w:cs="Arial"/>
          <w:b/>
          <w:bCs/>
          <w:sz w:val="22"/>
          <w:szCs w:val="22"/>
          <w:lang w:val="en-US"/>
        </w:rPr>
        <w:t>Membership Terms</w:t>
      </w:r>
    </w:p>
    <w:p w14:paraId="47BB5D40" w14:textId="4F5A9480" w:rsidR="0075636A" w:rsidRPr="0075636A" w:rsidRDefault="0075636A" w:rsidP="0075636A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Include length of appointment, re-appointment provisions, vacancy management, resignation, removal (if necessary).</w:t>
      </w:r>
    </w:p>
    <w:p w14:paraId="34053B29" w14:textId="2E0C93AB" w:rsidR="0075636A" w:rsidRDefault="000E6568" w:rsidP="000E6568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Meetings</w:t>
      </w:r>
    </w:p>
    <w:p w14:paraId="32480ABF" w14:textId="74367102" w:rsidR="001C6FF0" w:rsidRP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Frequency</w:t>
      </w:r>
    </w:p>
    <w:p w14:paraId="4A9C59A5" w14:textId="77777777" w:rsidR="000E6568" w:rsidRDefault="000E6568" w:rsidP="001C6FF0">
      <w:pPr>
        <w:pStyle w:val="ListParagraph"/>
        <w:rPr>
          <w:rFonts w:ascii="Arial" w:hAnsi="Arial" w:cs="Arial"/>
          <w:b/>
          <w:bCs/>
          <w:lang w:val="en-US"/>
        </w:rPr>
      </w:pPr>
    </w:p>
    <w:p w14:paraId="32687FA8" w14:textId="75833F07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Special Meetings</w:t>
      </w:r>
    </w:p>
    <w:p w14:paraId="2E61F24E" w14:textId="77777777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02FCFE4" w14:textId="2D3A8EDC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Agenda and Papers</w:t>
      </w:r>
    </w:p>
    <w:p w14:paraId="77E3B2AA" w14:textId="77777777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754DBF7" w14:textId="6B0FE0DF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Attendance Expectations</w:t>
      </w:r>
    </w:p>
    <w:p w14:paraId="45631D78" w14:textId="77777777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58DDE73" w14:textId="09F04981" w:rsidR="001C6FF0" w:rsidRDefault="001C6FF0" w:rsidP="001C6FF0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Meeting Modality</w:t>
      </w:r>
    </w:p>
    <w:p w14:paraId="59187B80" w14:textId="745FBA7B" w:rsidR="001C6FF0" w:rsidRDefault="001C6FF0" w:rsidP="001C6FF0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Quorum</w:t>
      </w:r>
    </w:p>
    <w:p w14:paraId="162C4660" w14:textId="6C95BE77" w:rsidR="001C6FF0" w:rsidRPr="001C6FF0" w:rsidRDefault="001C6FF0" w:rsidP="001C6FF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Specify numerical requirement or percentage of membership</w:t>
      </w:r>
      <w:r w:rsidR="00E769A3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.</w:t>
      </w:r>
    </w:p>
    <w:p w14:paraId="71B95296" w14:textId="77777777" w:rsidR="001C6FF0" w:rsidRDefault="001C6FF0" w:rsidP="001C6FF0">
      <w:pPr>
        <w:rPr>
          <w:rFonts w:ascii="Arial" w:hAnsi="Arial" w:cs="Arial"/>
          <w:b/>
          <w:bCs/>
          <w:lang w:val="en-US"/>
        </w:rPr>
      </w:pPr>
    </w:p>
    <w:p w14:paraId="48F6BC41" w14:textId="7F8234E8" w:rsidR="001C6FF0" w:rsidRDefault="001C6FF0" w:rsidP="001C6FF0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Decision-Making</w:t>
      </w:r>
    </w:p>
    <w:p w14:paraId="7236A369" w14:textId="48336BF3" w:rsidR="00E769A3" w:rsidRPr="00E769A3" w:rsidRDefault="00D42AF2" w:rsidP="00E769A3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Detail how decisions will be made by the committee</w:t>
      </w:r>
      <w:r w:rsidR="00E769A3" w:rsidRPr="00E769A3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.</w:t>
      </w:r>
    </w:p>
    <w:p w14:paraId="49F6E59F" w14:textId="0C61557E" w:rsidR="00E769A3" w:rsidRDefault="00E769A3" w:rsidP="00E769A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Secretariat Support</w:t>
      </w:r>
    </w:p>
    <w:p w14:paraId="2A341990" w14:textId="1EC42918" w:rsidR="00E769A3" w:rsidRDefault="00E769A3" w:rsidP="00E769A3">
      <w:pPr>
        <w:rPr>
          <w:rFonts w:ascii="Arial" w:hAnsi="Arial" w:cs="Arial"/>
          <w:i/>
          <w:iCs/>
          <w:color w:val="EE0000"/>
          <w:sz w:val="22"/>
          <w:szCs w:val="22"/>
          <w:lang w:val="en-US"/>
        </w:rPr>
      </w:pP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Meeting Scheduling, </w:t>
      </w:r>
      <w:r w:rsidR="004B7041"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 xml:space="preserve">record keeping, </w:t>
      </w:r>
      <w:r>
        <w:rPr>
          <w:rFonts w:ascii="Arial" w:hAnsi="Arial" w:cs="Arial"/>
          <w:i/>
          <w:iCs/>
          <w:color w:val="EE0000"/>
          <w:sz w:val="22"/>
          <w:szCs w:val="22"/>
          <w:lang w:val="en-US"/>
        </w:rPr>
        <w:t>agenda’s, minutes, action tracking, governance advice.</w:t>
      </w:r>
    </w:p>
    <w:p w14:paraId="5A201F8B" w14:textId="12C41576" w:rsidR="005A639F" w:rsidRPr="005A639F" w:rsidRDefault="005A639F" w:rsidP="00E769A3">
      <w:pPr>
        <w:rPr>
          <w:rFonts w:ascii="Arial" w:hAnsi="Arial" w:cs="Arial"/>
          <w:lang w:val="en-US"/>
        </w:rPr>
      </w:pPr>
      <w:r w:rsidRPr="005A639F">
        <w:rPr>
          <w:rFonts w:ascii="Arial" w:hAnsi="Arial" w:cs="Arial"/>
          <w:lang w:val="en-US"/>
        </w:rPr>
        <w:t>The Committee will maintain records of meetings in a manner consistent with the Committee’s Governance Policy.</w:t>
      </w:r>
    </w:p>
    <w:p w14:paraId="08A35B56" w14:textId="2F1CD8C7" w:rsidR="00E769A3" w:rsidRDefault="00E769A3" w:rsidP="00E769A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Conflict of Interest</w:t>
      </w:r>
    </w:p>
    <w:p w14:paraId="5DC337D8" w14:textId="422F17B7" w:rsidR="00BF6ED5" w:rsidRPr="00BF6ED5" w:rsidRDefault="00BF6ED5" w:rsidP="00E769A3">
      <w:pPr>
        <w:rPr>
          <w:rFonts w:ascii="Arial" w:hAnsi="Arial" w:cs="Arial"/>
          <w:i/>
          <w:iCs/>
          <w:color w:val="EE0000"/>
          <w:lang w:val="en-US"/>
        </w:rPr>
      </w:pPr>
      <w:r>
        <w:rPr>
          <w:rFonts w:ascii="Arial" w:hAnsi="Arial" w:cs="Arial"/>
          <w:i/>
          <w:iCs/>
          <w:color w:val="EE0000"/>
          <w:lang w:val="en-US"/>
        </w:rPr>
        <w:t>D</w:t>
      </w:r>
      <w:r w:rsidR="007356B3">
        <w:rPr>
          <w:rFonts w:ascii="Arial" w:hAnsi="Arial" w:cs="Arial"/>
          <w:i/>
          <w:iCs/>
          <w:color w:val="EE0000"/>
          <w:lang w:val="en-US"/>
        </w:rPr>
        <w:t>etail the</w:t>
      </w:r>
      <w:r>
        <w:rPr>
          <w:rFonts w:ascii="Arial" w:hAnsi="Arial" w:cs="Arial"/>
          <w:i/>
          <w:iCs/>
          <w:color w:val="EE0000"/>
          <w:lang w:val="en-US"/>
        </w:rPr>
        <w:t xml:space="preserve"> declaration process and recording of disclosure re</w:t>
      </w:r>
      <w:r w:rsidR="007356B3">
        <w:rPr>
          <w:rFonts w:ascii="Arial" w:hAnsi="Arial" w:cs="Arial"/>
          <w:i/>
          <w:iCs/>
          <w:color w:val="EE0000"/>
          <w:lang w:val="en-US"/>
        </w:rPr>
        <w:t>quirements.</w:t>
      </w:r>
    </w:p>
    <w:p w14:paraId="3ECAEE73" w14:textId="7B2F39A4" w:rsidR="00E769A3" w:rsidRDefault="00E769A3" w:rsidP="00E769A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All members must comply with the Disclosure of Interest Policy and associated Procedure.</w:t>
      </w:r>
    </w:p>
    <w:p w14:paraId="6545A02D" w14:textId="56394ADB" w:rsidR="00BF6ED5" w:rsidRDefault="00BF6ED5" w:rsidP="00E769A3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Chair is responsible for the management of all disclosed conflicts of interest.</w:t>
      </w:r>
    </w:p>
    <w:p w14:paraId="310851A5" w14:textId="65853781" w:rsidR="007356B3" w:rsidRDefault="007356B3" w:rsidP="007356B3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Sub-Committees and Working Groups</w:t>
      </w:r>
    </w:p>
    <w:p w14:paraId="58A5849C" w14:textId="029B63CC" w:rsidR="007356B3" w:rsidRDefault="001F1D5F" w:rsidP="007356B3">
      <w:pPr>
        <w:rPr>
          <w:rFonts w:ascii="Arial" w:hAnsi="Arial" w:cs="Arial"/>
          <w:i/>
          <w:iCs/>
          <w:color w:val="EE0000"/>
          <w:lang w:val="en-US"/>
        </w:rPr>
      </w:pPr>
      <w:r>
        <w:rPr>
          <w:rFonts w:ascii="Arial" w:hAnsi="Arial" w:cs="Arial"/>
          <w:i/>
          <w:iCs/>
          <w:color w:val="EE0000"/>
          <w:lang w:val="en-US"/>
        </w:rPr>
        <w:t>Detail any authority to establish subsidiary bodies, the approval process and any requirements for terms of reference.</w:t>
      </w:r>
    </w:p>
    <w:p w14:paraId="51020D85" w14:textId="4969CA59" w:rsidR="00F00D64" w:rsidRDefault="00F00D64" w:rsidP="001F1D5F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Issue Escalation and Breach Reporting</w:t>
      </w:r>
    </w:p>
    <w:p w14:paraId="47BA5F0B" w14:textId="77777777" w:rsidR="00BC5246" w:rsidRPr="002C1A70" w:rsidRDefault="00F00D64" w:rsidP="00F00D64">
      <w:p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>The Committee must</w:t>
      </w:r>
      <w:r w:rsidR="00BC5246" w:rsidRPr="002C1A70">
        <w:rPr>
          <w:rFonts w:ascii="Arial" w:hAnsi="Arial" w:cs="Arial"/>
          <w:sz w:val="22"/>
          <w:szCs w:val="22"/>
          <w:lang w:val="en-US"/>
        </w:rPr>
        <w:t>:</w:t>
      </w:r>
    </w:p>
    <w:p w14:paraId="50A0534E" w14:textId="3220D5E0" w:rsidR="00F00D64" w:rsidRPr="002C1A70" w:rsidRDefault="00BC5246" w:rsidP="00BC5246">
      <w:pPr>
        <w:ind w:firstLine="720"/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>a.</w:t>
      </w:r>
      <w:r w:rsidR="00F00D64" w:rsidRPr="002C1A70">
        <w:rPr>
          <w:rFonts w:ascii="Arial" w:hAnsi="Arial" w:cs="Arial"/>
          <w:sz w:val="22"/>
          <w:szCs w:val="22"/>
          <w:lang w:val="en-US"/>
        </w:rPr>
        <w:t xml:space="preserve"> </w:t>
      </w:r>
      <w:proofErr w:type="gramStart"/>
      <w:r w:rsidR="00F00D64" w:rsidRPr="002C1A70">
        <w:rPr>
          <w:rFonts w:ascii="Arial" w:hAnsi="Arial" w:cs="Arial"/>
          <w:sz w:val="22"/>
          <w:szCs w:val="22"/>
          <w:lang w:val="en-US"/>
        </w:rPr>
        <w:t>ensure</w:t>
      </w:r>
      <w:proofErr w:type="gramEnd"/>
      <w:r w:rsidR="00F00D64" w:rsidRPr="002C1A70">
        <w:rPr>
          <w:rFonts w:ascii="Arial" w:hAnsi="Arial" w:cs="Arial"/>
          <w:sz w:val="22"/>
          <w:szCs w:val="22"/>
          <w:lang w:val="en-US"/>
        </w:rPr>
        <w:t xml:space="preserve"> that </w:t>
      </w:r>
      <w:proofErr w:type="gramStart"/>
      <w:r w:rsidR="00F00D64" w:rsidRPr="002C1A70">
        <w:rPr>
          <w:rFonts w:ascii="Arial" w:hAnsi="Arial" w:cs="Arial"/>
          <w:sz w:val="22"/>
          <w:szCs w:val="22"/>
          <w:lang w:val="en-US"/>
        </w:rPr>
        <w:t>where</w:t>
      </w:r>
      <w:proofErr w:type="gramEnd"/>
      <w:r w:rsidR="00F00D64" w:rsidRPr="002C1A70">
        <w:rPr>
          <w:rFonts w:ascii="Arial" w:hAnsi="Arial" w:cs="Arial"/>
          <w:sz w:val="22"/>
          <w:szCs w:val="22"/>
          <w:lang w:val="en-US"/>
        </w:rPr>
        <w:t xml:space="preserve"> </w:t>
      </w:r>
      <w:r w:rsidR="00E87081" w:rsidRPr="002C1A70">
        <w:rPr>
          <w:rFonts w:ascii="Arial" w:hAnsi="Arial" w:cs="Arial"/>
          <w:sz w:val="22"/>
          <w:szCs w:val="22"/>
          <w:lang w:val="en-US"/>
        </w:rPr>
        <w:t xml:space="preserve">members become aware of or discuss significant changes to requirements placed </w:t>
      </w:r>
      <w:proofErr w:type="gramStart"/>
      <w:r w:rsidR="00E87081" w:rsidRPr="002C1A70">
        <w:rPr>
          <w:rFonts w:ascii="Arial" w:hAnsi="Arial" w:cs="Arial"/>
          <w:sz w:val="22"/>
          <w:szCs w:val="22"/>
          <w:lang w:val="en-US"/>
        </w:rPr>
        <w:t>on</w:t>
      </w:r>
      <w:proofErr w:type="gramEnd"/>
      <w:r w:rsidR="00E87081" w:rsidRPr="002C1A70">
        <w:rPr>
          <w:rFonts w:ascii="Arial" w:hAnsi="Arial" w:cs="Arial"/>
          <w:sz w:val="22"/>
          <w:szCs w:val="22"/>
          <w:lang w:val="en-US"/>
        </w:rPr>
        <w:t xml:space="preserve"> the </w:t>
      </w:r>
      <w:r w:rsidR="00006B10" w:rsidRPr="002C1A70">
        <w:rPr>
          <w:rFonts w:ascii="Arial" w:hAnsi="Arial" w:cs="Arial"/>
          <w:sz w:val="22"/>
          <w:szCs w:val="22"/>
          <w:lang w:val="en-US"/>
        </w:rPr>
        <w:t>University</w:t>
      </w:r>
      <w:r w:rsidR="00E87081" w:rsidRPr="002C1A70">
        <w:rPr>
          <w:rFonts w:ascii="Arial" w:hAnsi="Arial" w:cs="Arial"/>
          <w:sz w:val="22"/>
          <w:szCs w:val="22"/>
          <w:lang w:val="en-US"/>
        </w:rPr>
        <w:t xml:space="preserve"> this information must be</w:t>
      </w:r>
      <w:r w:rsidR="00006B10" w:rsidRPr="002C1A70">
        <w:rPr>
          <w:rFonts w:ascii="Arial" w:hAnsi="Arial" w:cs="Arial"/>
          <w:sz w:val="22"/>
          <w:szCs w:val="22"/>
          <w:lang w:val="en-US"/>
        </w:rPr>
        <w:t xml:space="preserve"> fo</w:t>
      </w:r>
      <w:r w:rsidR="00E87081" w:rsidRPr="002C1A70">
        <w:rPr>
          <w:rFonts w:ascii="Arial" w:hAnsi="Arial" w:cs="Arial"/>
          <w:sz w:val="22"/>
          <w:szCs w:val="22"/>
          <w:lang w:val="en-US"/>
        </w:rPr>
        <w:t xml:space="preserve">rwarded to </w:t>
      </w:r>
      <w:r w:rsidR="00006B10" w:rsidRPr="002C1A70">
        <w:rPr>
          <w:rFonts w:ascii="Arial" w:hAnsi="Arial" w:cs="Arial"/>
          <w:sz w:val="22"/>
          <w:szCs w:val="22"/>
          <w:lang w:val="en-US"/>
        </w:rPr>
        <w:t>L</w:t>
      </w:r>
      <w:r w:rsidR="00E87081" w:rsidRPr="002C1A70">
        <w:rPr>
          <w:rFonts w:ascii="Arial" w:hAnsi="Arial" w:cs="Arial"/>
          <w:sz w:val="22"/>
          <w:szCs w:val="22"/>
          <w:lang w:val="en-US"/>
        </w:rPr>
        <w:t>egal and</w:t>
      </w:r>
      <w:r w:rsidR="00006B10" w:rsidRPr="002C1A70">
        <w:rPr>
          <w:rFonts w:ascii="Arial" w:hAnsi="Arial" w:cs="Arial"/>
          <w:sz w:val="22"/>
          <w:szCs w:val="22"/>
          <w:lang w:val="en-US"/>
        </w:rPr>
        <w:t xml:space="preserve"> </w:t>
      </w:r>
      <w:r w:rsidR="00E87081" w:rsidRPr="002C1A70">
        <w:rPr>
          <w:rFonts w:ascii="Arial" w:hAnsi="Arial" w:cs="Arial"/>
          <w:sz w:val="22"/>
          <w:szCs w:val="22"/>
          <w:lang w:val="en-US"/>
        </w:rPr>
        <w:t>Gove</w:t>
      </w:r>
      <w:r w:rsidR="00006B10" w:rsidRPr="002C1A70">
        <w:rPr>
          <w:rFonts w:ascii="Arial" w:hAnsi="Arial" w:cs="Arial"/>
          <w:sz w:val="22"/>
          <w:szCs w:val="22"/>
          <w:lang w:val="en-US"/>
        </w:rPr>
        <w:t>r</w:t>
      </w:r>
      <w:r w:rsidR="00E87081" w:rsidRPr="002C1A70">
        <w:rPr>
          <w:rFonts w:ascii="Arial" w:hAnsi="Arial" w:cs="Arial"/>
          <w:sz w:val="22"/>
          <w:szCs w:val="22"/>
          <w:lang w:val="en-US"/>
        </w:rPr>
        <w:t>na</w:t>
      </w:r>
      <w:r w:rsidR="00006B10" w:rsidRPr="002C1A70">
        <w:rPr>
          <w:rFonts w:ascii="Arial" w:hAnsi="Arial" w:cs="Arial"/>
          <w:sz w:val="22"/>
          <w:szCs w:val="22"/>
          <w:lang w:val="en-US"/>
        </w:rPr>
        <w:t>nce Services.</w:t>
      </w:r>
    </w:p>
    <w:p w14:paraId="31EF616D" w14:textId="0A95DBE0" w:rsidR="00BC5246" w:rsidRPr="002C1A70" w:rsidRDefault="00BC5246" w:rsidP="00F00D64">
      <w:p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ab/>
        <w:t xml:space="preserve">b. </w:t>
      </w:r>
      <w:proofErr w:type="gramStart"/>
      <w:r w:rsidRPr="002C1A70">
        <w:rPr>
          <w:rFonts w:ascii="Arial" w:hAnsi="Arial" w:cs="Arial"/>
          <w:sz w:val="22"/>
          <w:szCs w:val="22"/>
          <w:lang w:val="en-US"/>
        </w:rPr>
        <w:t>escalate</w:t>
      </w:r>
      <w:proofErr w:type="gramEnd"/>
      <w:r w:rsidRPr="002C1A70">
        <w:rPr>
          <w:rFonts w:ascii="Arial" w:hAnsi="Arial" w:cs="Arial"/>
          <w:sz w:val="22"/>
          <w:szCs w:val="22"/>
          <w:lang w:val="en-US"/>
        </w:rPr>
        <w:t xml:space="preserve"> any knowledge of compliance breaches in accordance with the Compliance Management Framework.</w:t>
      </w:r>
    </w:p>
    <w:p w14:paraId="50609481" w14:textId="3C7667BA" w:rsidR="00BC5246" w:rsidRPr="002C1A70" w:rsidRDefault="00BC5246" w:rsidP="00F00D64">
      <w:p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t xml:space="preserve">All committee members are </w:t>
      </w:r>
      <w:proofErr w:type="gramStart"/>
      <w:r w:rsidRPr="002C1A70">
        <w:rPr>
          <w:rFonts w:ascii="Arial" w:hAnsi="Arial" w:cs="Arial"/>
          <w:sz w:val="22"/>
          <w:szCs w:val="22"/>
          <w:lang w:val="en-US"/>
        </w:rPr>
        <w:t>individual</w:t>
      </w:r>
      <w:proofErr w:type="gramEnd"/>
      <w:r w:rsidRPr="002C1A70">
        <w:rPr>
          <w:rFonts w:ascii="Arial" w:hAnsi="Arial" w:cs="Arial"/>
          <w:sz w:val="22"/>
          <w:szCs w:val="22"/>
          <w:lang w:val="en-US"/>
        </w:rPr>
        <w:t xml:space="preserve"> responsible for escalating issues within the University’s operating environment where it is perceived that such issues may place the University at risk.</w:t>
      </w:r>
    </w:p>
    <w:p w14:paraId="56CD91A3" w14:textId="77777777" w:rsidR="00F00D64" w:rsidRPr="00F00D64" w:rsidRDefault="00F00D64" w:rsidP="00F00D64">
      <w:pPr>
        <w:pStyle w:val="ListParagraph"/>
        <w:rPr>
          <w:rFonts w:ascii="Arial" w:hAnsi="Arial" w:cs="Arial"/>
          <w:b/>
          <w:bCs/>
          <w:lang w:val="en-US"/>
        </w:rPr>
      </w:pPr>
    </w:p>
    <w:p w14:paraId="289B1397" w14:textId="01B47BAD" w:rsidR="001F1D5F" w:rsidRDefault="001F1D5F" w:rsidP="001F1D5F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Review </w:t>
      </w:r>
      <w:r w:rsidR="00D6027C">
        <w:rPr>
          <w:rFonts w:ascii="Arial" w:hAnsi="Arial" w:cs="Arial"/>
          <w:b/>
          <w:bCs/>
          <w:lang w:val="en-US"/>
        </w:rPr>
        <w:t xml:space="preserve">and Amendment </w:t>
      </w:r>
      <w:r>
        <w:rPr>
          <w:rFonts w:ascii="Arial" w:hAnsi="Arial" w:cs="Arial"/>
          <w:b/>
          <w:bCs/>
          <w:lang w:val="en-US"/>
        </w:rPr>
        <w:t>of Terms of Reference</w:t>
      </w:r>
    </w:p>
    <w:p w14:paraId="5CB37452" w14:textId="6304B8F9" w:rsidR="00865A6F" w:rsidRDefault="00865A6F" w:rsidP="002C1A7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</w:t>
      </w:r>
      <w:r w:rsidR="00BF380F">
        <w:rPr>
          <w:rFonts w:ascii="Arial" w:hAnsi="Arial" w:cs="Arial"/>
          <w:sz w:val="22"/>
          <w:szCs w:val="22"/>
          <w:lang w:val="en-US"/>
        </w:rPr>
        <w:t>n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="00BF380F">
        <w:rPr>
          <w:rFonts w:ascii="Arial" w:hAnsi="Arial" w:cs="Arial"/>
          <w:sz w:val="22"/>
          <w:szCs w:val="22"/>
          <w:lang w:val="en-US"/>
        </w:rPr>
        <w:t>annual (or other) review of the Committee’s function will be conducted by the Chair in accordance with the Committee’s Governance Policy.</w:t>
      </w:r>
    </w:p>
    <w:p w14:paraId="77E927A7" w14:textId="66217BBA" w:rsidR="009C14F7" w:rsidRDefault="00D6027C" w:rsidP="002C1A70">
      <w:pPr>
        <w:rPr>
          <w:rFonts w:ascii="Arial" w:hAnsi="Arial" w:cs="Arial"/>
          <w:sz w:val="22"/>
          <w:szCs w:val="22"/>
          <w:lang w:val="en-US"/>
        </w:rPr>
      </w:pPr>
      <w:r w:rsidRPr="002C1A70">
        <w:rPr>
          <w:rFonts w:ascii="Arial" w:hAnsi="Arial" w:cs="Arial"/>
          <w:sz w:val="22"/>
          <w:szCs w:val="22"/>
          <w:lang w:val="en-US"/>
        </w:rPr>
        <w:lastRenderedPageBreak/>
        <w:t xml:space="preserve">These Terms of Reference may be amended at any time, subject to approval by an </w:t>
      </w:r>
      <w:proofErr w:type="spellStart"/>
      <w:r w:rsidRPr="002C1A70">
        <w:rPr>
          <w:rFonts w:ascii="Arial" w:hAnsi="Arial" w:cs="Arial"/>
          <w:sz w:val="22"/>
          <w:szCs w:val="22"/>
          <w:lang w:val="en-US"/>
        </w:rPr>
        <w:t>authorised</w:t>
      </w:r>
      <w:proofErr w:type="spellEnd"/>
      <w:r w:rsidRPr="002C1A70">
        <w:rPr>
          <w:rFonts w:ascii="Arial" w:hAnsi="Arial" w:cs="Arial"/>
          <w:sz w:val="22"/>
          <w:szCs w:val="22"/>
          <w:lang w:val="en-US"/>
        </w:rPr>
        <w:t xml:space="preserve"> delegate.</w:t>
      </w:r>
      <w:r w:rsidR="000E43C3">
        <w:rPr>
          <w:rFonts w:ascii="Arial" w:hAnsi="Arial" w:cs="Arial"/>
          <w:sz w:val="22"/>
          <w:szCs w:val="22"/>
          <w:lang w:val="en-US"/>
        </w:rPr>
        <w:t xml:space="preserve"> Proposed amendments must be undertaken in accordance with the requirements of the Committee’s Governance Policy.</w:t>
      </w:r>
    </w:p>
    <w:p w14:paraId="78277B11" w14:textId="2014A508" w:rsidR="00AA1C6B" w:rsidRPr="002C1A70" w:rsidRDefault="00AA1C6B" w:rsidP="002C1A7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This Committee may be renamed or disestablished at any time, subject to approval by an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authorised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delegate.</w:t>
      </w:r>
    </w:p>
    <w:sectPr w:rsidR="00AA1C6B" w:rsidRPr="002C1A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45E"/>
    <w:multiLevelType w:val="hybridMultilevel"/>
    <w:tmpl w:val="8BD4E3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95AC9"/>
    <w:multiLevelType w:val="hybridMultilevel"/>
    <w:tmpl w:val="A6AA777C"/>
    <w:lvl w:ilvl="0" w:tplc="9EE2F0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1648632">
    <w:abstractNumId w:val="0"/>
  </w:num>
  <w:num w:numId="2" w16cid:durableId="940338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F7"/>
    <w:rsid w:val="00006B10"/>
    <w:rsid w:val="00052E0C"/>
    <w:rsid w:val="000E43C3"/>
    <w:rsid w:val="000E6568"/>
    <w:rsid w:val="000F4836"/>
    <w:rsid w:val="001538FD"/>
    <w:rsid w:val="001B050E"/>
    <w:rsid w:val="001C6FF0"/>
    <w:rsid w:val="001F1D5F"/>
    <w:rsid w:val="00231FD1"/>
    <w:rsid w:val="00234F26"/>
    <w:rsid w:val="00281A62"/>
    <w:rsid w:val="002C1A70"/>
    <w:rsid w:val="003510F7"/>
    <w:rsid w:val="004B7041"/>
    <w:rsid w:val="005529EB"/>
    <w:rsid w:val="005A639F"/>
    <w:rsid w:val="005B605B"/>
    <w:rsid w:val="005F1439"/>
    <w:rsid w:val="007356B3"/>
    <w:rsid w:val="0075636A"/>
    <w:rsid w:val="00865A6F"/>
    <w:rsid w:val="008A788C"/>
    <w:rsid w:val="009C14F7"/>
    <w:rsid w:val="00AA1C6B"/>
    <w:rsid w:val="00BC5246"/>
    <w:rsid w:val="00BF380F"/>
    <w:rsid w:val="00BF6ED5"/>
    <w:rsid w:val="00CA3FFE"/>
    <w:rsid w:val="00CC2676"/>
    <w:rsid w:val="00D42AF2"/>
    <w:rsid w:val="00D6027C"/>
    <w:rsid w:val="00D80519"/>
    <w:rsid w:val="00E369D0"/>
    <w:rsid w:val="00E769A3"/>
    <w:rsid w:val="00E87081"/>
    <w:rsid w:val="00EC2FD0"/>
    <w:rsid w:val="00F0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52912"/>
  <w15:chartTrackingRefBased/>
  <w15:docId w15:val="{E0B33530-CDED-4B10-B73D-7B0D3F52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1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4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4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4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4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4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4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4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4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4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4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537</Words>
  <Characters>3063</Characters>
  <Application>Microsoft Office Word</Application>
  <DocSecurity>0</DocSecurity>
  <Lines>25</Lines>
  <Paragraphs>7</Paragraphs>
  <ScaleCrop>false</ScaleCrop>
  <Company>The University of Newcastle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McGrath</dc:creator>
  <cp:keywords/>
  <dc:description/>
  <cp:lastModifiedBy>Carol McGrath</cp:lastModifiedBy>
  <cp:revision>32</cp:revision>
  <dcterms:created xsi:type="dcterms:W3CDTF">2026-07-01T23:27:00Z</dcterms:created>
  <dcterms:modified xsi:type="dcterms:W3CDTF">2026-07-30T05:47:00Z</dcterms:modified>
</cp:coreProperties>
</file>